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93A" w:rsidRDefault="00F96F69" w:rsidP="00F96F69">
      <w:pPr>
        <w:autoSpaceDE w:val="0"/>
        <w:autoSpaceDN w:val="0"/>
        <w:adjustRightInd w:val="0"/>
        <w:spacing w:after="0" w:line="240" w:lineRule="auto"/>
        <w:rPr>
          <w:rFonts w:ascii="TimesTen-Roman" w:eastAsia="TimesTen-Roman" w:cs="TimesTen-Roman"/>
          <w:color w:val="231F20"/>
          <w:sz w:val="32"/>
          <w:szCs w:val="32"/>
        </w:rPr>
      </w:pPr>
      <w:r w:rsidRPr="00F96F69">
        <w:rPr>
          <w:sz w:val="32"/>
          <w:szCs w:val="32"/>
        </w:rPr>
        <w:t xml:space="preserve">Chapter 3: </w:t>
      </w:r>
      <w:r w:rsidRPr="00F96F69">
        <w:rPr>
          <w:rFonts w:ascii="TimesTen-Roman" w:eastAsia="TimesTen-Roman" w:cs="TimesTen-Roman"/>
          <w:color w:val="231F20"/>
          <w:sz w:val="32"/>
          <w:szCs w:val="32"/>
        </w:rPr>
        <w:t>Machine-Level Representation</w:t>
      </w:r>
      <w:r>
        <w:rPr>
          <w:rFonts w:ascii="TimesTen-Roman" w:eastAsia="TimesTen-Roman" w:cs="TimesTen-Roman"/>
          <w:color w:val="231F20"/>
          <w:sz w:val="32"/>
          <w:szCs w:val="32"/>
        </w:rPr>
        <w:t xml:space="preserve"> </w:t>
      </w:r>
      <w:r w:rsidRPr="00F96F69">
        <w:rPr>
          <w:rFonts w:ascii="TimesTen-Roman" w:eastAsia="TimesTen-Roman" w:cs="TimesTen-Roman"/>
          <w:color w:val="231F20"/>
          <w:sz w:val="32"/>
          <w:szCs w:val="32"/>
        </w:rPr>
        <w:t>of Programs</w:t>
      </w:r>
    </w:p>
    <w:p w:rsidR="00F96F69" w:rsidRDefault="00F96F69" w:rsidP="00F96F69">
      <w:pPr>
        <w:autoSpaceDE w:val="0"/>
        <w:autoSpaceDN w:val="0"/>
        <w:adjustRightInd w:val="0"/>
        <w:spacing w:after="0" w:line="240" w:lineRule="auto"/>
        <w:rPr>
          <w:rFonts w:ascii="TimesTen-Roman" w:eastAsia="TimesTen-Roman" w:cs="TimesTen-Roman"/>
          <w:color w:val="231F20"/>
          <w:sz w:val="32"/>
          <w:szCs w:val="32"/>
        </w:rPr>
      </w:pPr>
    </w:p>
    <w:p w:rsidR="00F96F69" w:rsidRDefault="00680E9F" w:rsidP="00F96F69">
      <w:pPr>
        <w:autoSpaceDE w:val="0"/>
        <w:autoSpaceDN w:val="0"/>
        <w:adjustRightInd w:val="0"/>
        <w:spacing w:after="0" w:line="240" w:lineRule="auto"/>
        <w:rPr>
          <w:rFonts w:ascii="TimesTen-Roman" w:eastAsia="TimesTen-Roman" w:cs="TimesTen-Roman"/>
          <w:sz w:val="18"/>
          <w:szCs w:val="18"/>
        </w:rPr>
      </w:pPr>
      <w:r>
        <w:rPr>
          <w:rFonts w:ascii="TimesTen-Roman" w:eastAsia="TimesTen-Roman" w:cs="TimesTen-Roman"/>
          <w:sz w:val="18"/>
          <w:szCs w:val="18"/>
        </w:rPr>
        <w:t xml:space="preserve">     </w:t>
      </w:r>
      <w:r w:rsidR="00F96F69" w:rsidRPr="00F96F69">
        <w:rPr>
          <w:rFonts w:ascii="TimesTen-Roman" w:eastAsia="TimesTen-Roman" w:cs="TimesTen-Roman"/>
          <w:sz w:val="18"/>
          <w:szCs w:val="18"/>
        </w:rPr>
        <w:t xml:space="preserve">Computers execute </w:t>
      </w:r>
      <w:r w:rsidR="00F96F69" w:rsidRPr="00F96F69">
        <w:rPr>
          <w:rFonts w:ascii="TimesTen-Italic" w:eastAsia="TimesTen-Roman" w:hAnsi="TimesTen-Italic" w:cs="TimesTen-Italic"/>
          <w:i/>
          <w:iCs/>
          <w:sz w:val="18"/>
          <w:szCs w:val="18"/>
        </w:rPr>
        <w:t>machine code</w:t>
      </w:r>
      <w:r w:rsidR="00F96F69" w:rsidRPr="00F96F69">
        <w:rPr>
          <w:rFonts w:ascii="TimesTen-Roman" w:eastAsia="TimesTen-Roman" w:cs="TimesTen-Roman"/>
          <w:sz w:val="18"/>
          <w:szCs w:val="18"/>
        </w:rPr>
        <w:t>, sequences of bytes encoding the low-level operations</w:t>
      </w:r>
      <w:r w:rsidR="00F96F69">
        <w:rPr>
          <w:rFonts w:ascii="TimesTen-Roman" w:eastAsia="TimesTen-Roman" w:cs="TimesTen-Roman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>that manipulate data, manage memory, read and write data on storage</w:t>
      </w:r>
      <w:r w:rsidR="00F96F69">
        <w:rPr>
          <w:rFonts w:ascii="TimesTen-Roman" w:eastAsia="TimesTen-Roman" w:cs="TimesTen-Roman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>devices, and communicate over networks. A compiler generates machine code</w:t>
      </w:r>
      <w:r w:rsidR="00F96F69">
        <w:rPr>
          <w:rFonts w:ascii="TimesTen-Roman" w:eastAsia="TimesTen-Roman" w:cs="TimesTen-Roman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>through a series of stages, based on the rules of the programming language, the</w:t>
      </w:r>
      <w:r w:rsidR="00F75DA9">
        <w:rPr>
          <w:rFonts w:ascii="TimesTen-Roman" w:eastAsia="TimesTen-Roman" w:cs="TimesTen-Roman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>instruction set of the target machine, and the conventions followed by the operating</w:t>
      </w:r>
      <w:r w:rsidR="00F96F69">
        <w:rPr>
          <w:rFonts w:ascii="TimesTen-Roman" w:eastAsia="TimesTen-Roman" w:cs="TimesTen-Roman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 xml:space="preserve">system. The </w:t>
      </w:r>
      <w:proofErr w:type="spellStart"/>
      <w:r w:rsidR="00F96F69" w:rsidRPr="00F96F69">
        <w:rPr>
          <w:rFonts w:ascii="TimesTen-RomanSC" w:eastAsia="TimesTen-Roman" w:hAnsi="TimesTen-RomanSC" w:cs="TimesTen-RomanSC"/>
          <w:sz w:val="18"/>
          <w:szCs w:val="18"/>
        </w:rPr>
        <w:t>gcc</w:t>
      </w:r>
      <w:proofErr w:type="spellEnd"/>
      <w:r w:rsidR="00F96F69" w:rsidRPr="00F96F69">
        <w:rPr>
          <w:rFonts w:ascii="TimesTen-RomanSC" w:eastAsia="TimesTen-Roman" w:hAnsi="TimesTen-RomanSC" w:cs="TimesTen-RomanSC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 xml:space="preserve">C compiler generates its output in the form of </w:t>
      </w:r>
      <w:r w:rsidR="00F96F69" w:rsidRPr="00F96F69">
        <w:rPr>
          <w:rFonts w:ascii="TimesTen-Italic" w:eastAsia="TimesTen-Roman" w:hAnsi="TimesTen-Italic" w:cs="TimesTen-Italic"/>
          <w:i/>
          <w:iCs/>
          <w:sz w:val="18"/>
          <w:szCs w:val="18"/>
        </w:rPr>
        <w:t>assembly code</w:t>
      </w:r>
      <w:r w:rsidR="00F96F69" w:rsidRPr="00F96F69">
        <w:rPr>
          <w:rFonts w:ascii="TimesTen-Roman" w:eastAsia="TimesTen-Roman" w:cs="TimesTen-Roman"/>
          <w:sz w:val="18"/>
          <w:szCs w:val="18"/>
        </w:rPr>
        <w:t>,</w:t>
      </w:r>
      <w:r w:rsidR="00F96F69">
        <w:rPr>
          <w:rFonts w:ascii="TimesTen-Roman" w:eastAsia="TimesTen-Roman" w:cs="TimesTen-Roman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>a textual representation of the machine code giving the individual instructions in</w:t>
      </w:r>
      <w:r w:rsidR="00F96F69">
        <w:rPr>
          <w:rFonts w:ascii="TimesTen-Roman" w:eastAsia="TimesTen-Roman" w:cs="TimesTen-Roman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 xml:space="preserve">the program. </w:t>
      </w:r>
      <w:proofErr w:type="spellStart"/>
      <w:proofErr w:type="gramStart"/>
      <w:r w:rsidR="00F96F69" w:rsidRPr="00F96F69">
        <w:rPr>
          <w:rFonts w:ascii="TimesTen-RomanSC" w:eastAsia="TimesTen-Roman" w:hAnsi="TimesTen-RomanSC" w:cs="TimesTen-RomanSC"/>
          <w:sz w:val="18"/>
          <w:szCs w:val="18"/>
        </w:rPr>
        <w:t>gcc</w:t>
      </w:r>
      <w:proofErr w:type="spellEnd"/>
      <w:proofErr w:type="gramEnd"/>
      <w:r w:rsidR="00F96F69" w:rsidRPr="00F96F69">
        <w:rPr>
          <w:rFonts w:ascii="TimesTen-RomanSC" w:eastAsia="TimesTen-Roman" w:hAnsi="TimesTen-RomanSC" w:cs="TimesTen-RomanSC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 xml:space="preserve">then invokes both an </w:t>
      </w:r>
      <w:r w:rsidR="00F96F69" w:rsidRPr="00F96F69">
        <w:rPr>
          <w:rFonts w:ascii="TimesTen-Italic" w:eastAsia="TimesTen-Roman" w:hAnsi="TimesTen-Italic" w:cs="TimesTen-Italic"/>
          <w:i/>
          <w:iCs/>
          <w:sz w:val="18"/>
          <w:szCs w:val="18"/>
        </w:rPr>
        <w:t xml:space="preserve">assembler </w:t>
      </w:r>
      <w:r w:rsidR="00F96F69" w:rsidRPr="00F96F69">
        <w:rPr>
          <w:rFonts w:ascii="TimesTen-Roman" w:eastAsia="TimesTen-Roman" w:cs="TimesTen-Roman"/>
          <w:sz w:val="18"/>
          <w:szCs w:val="18"/>
        </w:rPr>
        <w:t xml:space="preserve">and a </w:t>
      </w:r>
      <w:r w:rsidR="00F96F69" w:rsidRPr="00F96F69">
        <w:rPr>
          <w:rFonts w:ascii="TimesTen-Italic" w:eastAsia="TimesTen-Roman" w:hAnsi="TimesTen-Italic" w:cs="TimesTen-Italic"/>
          <w:i/>
          <w:iCs/>
          <w:sz w:val="18"/>
          <w:szCs w:val="18"/>
        </w:rPr>
        <w:t xml:space="preserve">linker </w:t>
      </w:r>
      <w:r w:rsidR="00F96F69" w:rsidRPr="00F96F69">
        <w:rPr>
          <w:rFonts w:ascii="TimesTen-Roman" w:eastAsia="TimesTen-Roman" w:cs="TimesTen-Roman"/>
          <w:sz w:val="18"/>
          <w:szCs w:val="18"/>
        </w:rPr>
        <w:t>to generate the executable</w:t>
      </w:r>
      <w:r w:rsidR="00F96F69">
        <w:rPr>
          <w:rFonts w:ascii="TimesTen-Roman" w:eastAsia="TimesTen-Roman" w:cs="TimesTen-Roman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>machine code from the assembly code. In this chapter, we will take a close</w:t>
      </w:r>
      <w:r w:rsidR="00A57C81">
        <w:rPr>
          <w:rFonts w:ascii="TimesTen-Roman" w:eastAsia="TimesTen-Roman" w:cs="TimesTen-Roman"/>
          <w:sz w:val="18"/>
          <w:szCs w:val="18"/>
        </w:rPr>
        <w:t xml:space="preserve"> </w:t>
      </w:r>
      <w:r w:rsidR="00F96F69" w:rsidRPr="00F96F69">
        <w:rPr>
          <w:rFonts w:ascii="TimesTen-Roman" w:eastAsia="TimesTen-Roman" w:cs="TimesTen-Roman"/>
          <w:sz w:val="18"/>
          <w:szCs w:val="18"/>
        </w:rPr>
        <w:t>look at machine code and its human-readable representation as assembly code.</w:t>
      </w:r>
    </w:p>
    <w:p w:rsidR="001E3BF9" w:rsidRDefault="001E3BF9" w:rsidP="00F96F69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50A22207" wp14:editId="32043D24">
            <wp:extent cx="4280241" cy="1806298"/>
            <wp:effectExtent l="0" t="0" r="6350" b="381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38" cy="18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13922" w:rsidRDefault="00413922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009559AF" wp14:editId="5BB25CEA">
            <wp:extent cx="4122420" cy="243117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43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9E" w:rsidRDefault="001D439E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3885E0EB" wp14:editId="7318729C">
            <wp:extent cx="4397882" cy="2986429"/>
            <wp:effectExtent l="0" t="0" r="317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6161" cy="298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9E" w:rsidRDefault="001D439E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:rsidR="005063D8" w:rsidRDefault="005063D8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5063D8">
        <w:rPr>
          <w:noProof/>
          <w:sz w:val="18"/>
          <w:szCs w:val="18"/>
        </w:rPr>
        <w:lastRenderedPageBreak/>
        <w:drawing>
          <wp:inline distT="0" distB="0" distL="0" distR="0" wp14:anchorId="01E92B92" wp14:editId="69393097">
            <wp:extent cx="4183380" cy="28498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432" w:rsidRDefault="00696432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CB7CA8">
        <w:rPr>
          <w:noProof/>
          <w:sz w:val="18"/>
          <w:szCs w:val="18"/>
        </w:rPr>
        <w:drawing>
          <wp:inline distT="0" distB="0" distL="0" distR="0" wp14:anchorId="195EC919" wp14:editId="64557C93">
            <wp:extent cx="4069080" cy="305181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05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9F" w:rsidRDefault="00680E9F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680E9F">
        <w:rPr>
          <w:noProof/>
          <w:sz w:val="18"/>
          <w:szCs w:val="18"/>
        </w:rPr>
        <w:drawing>
          <wp:inline distT="0" distB="0" distL="0" distR="0" wp14:anchorId="5FE51314" wp14:editId="7219C6C5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3D" w:rsidRDefault="007728D2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7728D2">
        <w:rPr>
          <w:noProof/>
          <w:sz w:val="18"/>
          <w:szCs w:val="18"/>
        </w:rPr>
        <w:lastRenderedPageBreak/>
        <w:drawing>
          <wp:inline distT="0" distB="0" distL="0" distR="0" wp14:anchorId="240FE8E3" wp14:editId="11660B2F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D37" w:rsidRDefault="001D6D68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1D6D68">
        <w:rPr>
          <w:noProof/>
          <w:sz w:val="18"/>
          <w:szCs w:val="18"/>
        </w:rPr>
        <w:drawing>
          <wp:inline distT="0" distB="0" distL="0" distR="0" wp14:anchorId="6099F024" wp14:editId="0C9E8BFE">
            <wp:extent cx="3459480" cy="2594611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9963" cy="259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D37" w:rsidRPr="00827D37">
        <w:rPr>
          <w:noProof/>
          <w:sz w:val="18"/>
          <w:szCs w:val="18"/>
        </w:rPr>
        <w:drawing>
          <wp:inline distT="0" distB="0" distL="0" distR="0" wp14:anchorId="6FC80219" wp14:editId="67055984">
            <wp:extent cx="4236719" cy="3177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7311" cy="31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57" w:rsidRDefault="00C12557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4B04CC7" wp14:editId="751E8602">
            <wp:extent cx="4152900" cy="4619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0A" w:rsidRDefault="0022080A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:rsidR="0022080A" w:rsidRDefault="0022080A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:rsidR="00E952F1" w:rsidRDefault="009055D8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6333D7DB" wp14:editId="56ECCD71">
            <wp:extent cx="4709160" cy="2612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4978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0A" w:rsidRDefault="0022080A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25E69A" wp14:editId="0F0C9D6E">
            <wp:extent cx="4343400" cy="4152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A57" w:rsidRDefault="00127A57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67C850E1" wp14:editId="7817CC53">
            <wp:extent cx="4703445" cy="31623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307" w:rsidRDefault="00595768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CE0BF18" wp14:editId="07A6ACFC">
            <wp:extent cx="4168140" cy="3082522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8880" cy="308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307">
        <w:rPr>
          <w:noProof/>
        </w:rPr>
        <w:drawing>
          <wp:inline distT="0" distB="0" distL="0" distR="0" wp14:anchorId="37F45E62" wp14:editId="03F4DC85">
            <wp:extent cx="4061230" cy="34366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9346" cy="34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8A9">
        <w:rPr>
          <w:noProof/>
        </w:rPr>
        <w:drawing>
          <wp:inline distT="0" distB="0" distL="0" distR="0" wp14:anchorId="58271D5F" wp14:editId="6F9EAF88">
            <wp:extent cx="4079116" cy="26974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9116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A9" w:rsidRDefault="00133676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DB29523" wp14:editId="6E8F128A">
            <wp:extent cx="4048125" cy="1714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76" w:rsidRDefault="00133676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25E47E10" wp14:editId="21802281">
            <wp:extent cx="3779520" cy="4050089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7943" cy="404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6FC">
        <w:rPr>
          <w:noProof/>
        </w:rPr>
        <w:drawing>
          <wp:inline distT="0" distB="0" distL="0" distR="0" wp14:anchorId="1B8E06FD" wp14:editId="32AEC817">
            <wp:extent cx="4152900" cy="3314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F6" w:rsidRDefault="00870E4F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870E4F">
        <w:rPr>
          <w:noProof/>
          <w:sz w:val="18"/>
          <w:szCs w:val="18"/>
        </w:rPr>
        <w:lastRenderedPageBreak/>
        <w:drawing>
          <wp:inline distT="0" distB="0" distL="0" distR="0" wp14:anchorId="5E3E4D7F" wp14:editId="172FE6BE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30C" w:rsidRPr="00A8730C">
        <w:rPr>
          <w:noProof/>
          <w:sz w:val="18"/>
          <w:szCs w:val="18"/>
        </w:rPr>
        <w:drawing>
          <wp:inline distT="0" distB="0" distL="0" distR="0" wp14:anchorId="1932EADF" wp14:editId="51692429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CC7" w:rsidRPr="00E20CC7">
        <w:rPr>
          <w:noProof/>
          <w:sz w:val="18"/>
          <w:szCs w:val="18"/>
        </w:rPr>
        <w:drawing>
          <wp:inline distT="0" distB="0" distL="0" distR="0" wp14:anchorId="4B048AF9" wp14:editId="08545238">
            <wp:extent cx="3337560" cy="250317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8027" cy="25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CC7" w:rsidRPr="00E20CC7">
        <w:rPr>
          <w:noProof/>
          <w:sz w:val="18"/>
          <w:szCs w:val="18"/>
        </w:rPr>
        <w:lastRenderedPageBreak/>
        <w:drawing>
          <wp:inline distT="0" distB="0" distL="0" distR="0" wp14:anchorId="49ACCF58" wp14:editId="059B317F">
            <wp:extent cx="4206240" cy="3154681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6828" cy="31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CC7" w:rsidRPr="00E20CC7">
        <w:rPr>
          <w:noProof/>
          <w:sz w:val="18"/>
          <w:szCs w:val="18"/>
        </w:rPr>
        <w:drawing>
          <wp:inline distT="0" distB="0" distL="0" distR="0" wp14:anchorId="46261F23" wp14:editId="3F8551F7">
            <wp:extent cx="3759199" cy="2819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9724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563" w:rsidRPr="007A2563">
        <w:rPr>
          <w:noProof/>
          <w:sz w:val="18"/>
          <w:szCs w:val="18"/>
        </w:rPr>
        <w:drawing>
          <wp:inline distT="0" distB="0" distL="0" distR="0" wp14:anchorId="3B2EFAF1" wp14:editId="145DCD24">
            <wp:extent cx="4091940" cy="3068956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2512" cy="30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913" w:rsidRPr="00AA1913">
        <w:rPr>
          <w:noProof/>
          <w:sz w:val="18"/>
          <w:szCs w:val="18"/>
        </w:rPr>
        <w:lastRenderedPageBreak/>
        <w:drawing>
          <wp:inline distT="0" distB="0" distL="0" distR="0" wp14:anchorId="500D69F3" wp14:editId="2DA66260">
            <wp:extent cx="3535679" cy="265176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6173" cy="26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3E7">
        <w:rPr>
          <w:noProof/>
        </w:rPr>
        <w:drawing>
          <wp:inline distT="0" distB="0" distL="0" distR="0" wp14:anchorId="533EDFFA" wp14:editId="2E2358D5">
            <wp:extent cx="4070613" cy="4305300"/>
            <wp:effectExtent l="0" t="0" r="635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70613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497">
        <w:rPr>
          <w:noProof/>
        </w:rPr>
        <w:drawing>
          <wp:inline distT="0" distB="0" distL="0" distR="0" wp14:anchorId="3873C0D5" wp14:editId="4BB98CB6">
            <wp:extent cx="3543300" cy="2356706"/>
            <wp:effectExtent l="0" t="0" r="0" b="5715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40007" cy="235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F6" w:rsidRDefault="002524F6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:rsidR="002524F6" w:rsidRDefault="006424AA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506C407A" wp14:editId="6339C13F">
            <wp:extent cx="4333875" cy="3933825"/>
            <wp:effectExtent l="0" t="0" r="9525" b="9525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F6" w:rsidRDefault="002524F6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:rsidR="00E95497" w:rsidRDefault="00B21385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2BB6BEB1" wp14:editId="4B81915E">
            <wp:extent cx="4772025" cy="4057650"/>
            <wp:effectExtent l="0" t="0" r="9525" b="0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06" w:rsidRDefault="007C6106" w:rsidP="00E26A1E">
      <w:p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CE949E9" wp14:editId="18FCBC13">
            <wp:extent cx="4838700" cy="2809875"/>
            <wp:effectExtent l="0" t="0" r="0" b="9525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378">
        <w:rPr>
          <w:noProof/>
        </w:rPr>
        <w:drawing>
          <wp:inline distT="0" distB="0" distL="0" distR="0" wp14:anchorId="6C381424" wp14:editId="7598CC06">
            <wp:extent cx="4438650" cy="4314825"/>
            <wp:effectExtent l="0" t="0" r="0" b="9525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D06">
        <w:rPr>
          <w:noProof/>
        </w:rPr>
        <w:lastRenderedPageBreak/>
        <w:drawing>
          <wp:inline distT="0" distB="0" distL="0" distR="0" wp14:anchorId="27B93807" wp14:editId="347319E6">
            <wp:extent cx="4429125" cy="3838575"/>
            <wp:effectExtent l="0" t="0" r="9525" b="9525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783">
        <w:rPr>
          <w:noProof/>
        </w:rPr>
        <w:drawing>
          <wp:inline distT="0" distB="0" distL="0" distR="0" wp14:anchorId="55E4F611" wp14:editId="3FE43FD4">
            <wp:extent cx="4486275" cy="2800350"/>
            <wp:effectExtent l="0" t="0" r="9525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737">
        <w:rPr>
          <w:noProof/>
        </w:rPr>
        <w:drawing>
          <wp:inline distT="0" distB="0" distL="0" distR="0" wp14:anchorId="5893B5AD" wp14:editId="60DE92B5">
            <wp:extent cx="4000500" cy="2352675"/>
            <wp:effectExtent l="0" t="0" r="0" b="9525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EC7">
        <w:rPr>
          <w:noProof/>
        </w:rPr>
        <w:lastRenderedPageBreak/>
        <w:drawing>
          <wp:inline distT="0" distB="0" distL="0" distR="0" wp14:anchorId="1DC73FCC" wp14:editId="625790CD">
            <wp:extent cx="5114925" cy="5705475"/>
            <wp:effectExtent l="0" t="0" r="9525" b="9525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370">
        <w:rPr>
          <w:noProof/>
        </w:rPr>
        <w:lastRenderedPageBreak/>
        <w:drawing>
          <wp:inline distT="0" distB="0" distL="0" distR="0" wp14:anchorId="1B5AFA48" wp14:editId="1C2A3548">
            <wp:extent cx="4400550" cy="5248275"/>
            <wp:effectExtent l="0" t="0" r="0" b="9525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EA">
        <w:rPr>
          <w:noProof/>
        </w:rPr>
        <w:drawing>
          <wp:inline distT="0" distB="0" distL="0" distR="0" wp14:anchorId="27F0C88D" wp14:editId="5536DE55">
            <wp:extent cx="4467225" cy="3676650"/>
            <wp:effectExtent l="0" t="0" r="9525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259">
        <w:rPr>
          <w:noProof/>
        </w:rPr>
        <w:lastRenderedPageBreak/>
        <w:drawing>
          <wp:inline distT="0" distB="0" distL="0" distR="0" wp14:anchorId="0AAA55A1" wp14:editId="7D3F386C">
            <wp:extent cx="4410075" cy="5657850"/>
            <wp:effectExtent l="0" t="0" r="9525" b="0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52B">
        <w:rPr>
          <w:noProof/>
        </w:rPr>
        <w:lastRenderedPageBreak/>
        <w:drawing>
          <wp:inline distT="0" distB="0" distL="0" distR="0" wp14:anchorId="67B4496A" wp14:editId="3AC44CE1">
            <wp:extent cx="4543425" cy="4600575"/>
            <wp:effectExtent l="0" t="0" r="9525" b="9525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178">
        <w:rPr>
          <w:noProof/>
        </w:rPr>
        <w:lastRenderedPageBreak/>
        <w:drawing>
          <wp:inline distT="0" distB="0" distL="0" distR="0" wp14:anchorId="61B2255A" wp14:editId="0A4FC836">
            <wp:extent cx="5090160" cy="4785360"/>
            <wp:effectExtent l="0" t="0" r="0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508">
        <w:rPr>
          <w:noProof/>
        </w:rPr>
        <w:lastRenderedPageBreak/>
        <w:drawing>
          <wp:inline distT="0" distB="0" distL="0" distR="0" wp14:anchorId="79C13786" wp14:editId="24D675BB">
            <wp:extent cx="5038725" cy="4733925"/>
            <wp:effectExtent l="0" t="0" r="9525" b="9525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A1E">
        <w:rPr>
          <w:noProof/>
        </w:rPr>
        <w:drawing>
          <wp:inline distT="0" distB="0" distL="0" distR="0" wp14:anchorId="2B4FD695" wp14:editId="30E7DA10">
            <wp:extent cx="4543425" cy="4600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23078">
        <w:rPr>
          <w:noProof/>
        </w:rPr>
        <w:lastRenderedPageBreak/>
        <w:drawing>
          <wp:inline distT="0" distB="0" distL="0" distR="0" wp14:anchorId="17588E6B" wp14:editId="61933DB3">
            <wp:extent cx="5162550" cy="2428875"/>
            <wp:effectExtent l="0" t="0" r="0" b="9525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3761" w:rsidRDefault="00383761" w:rsidP="00E26A1E">
      <w:p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b/>
          <w:sz w:val="18"/>
          <w:szCs w:val="18"/>
          <w:u w:val="single"/>
        </w:rPr>
      </w:pPr>
    </w:p>
    <w:p w:rsidR="00383761" w:rsidRDefault="00383761" w:rsidP="00E26A1E">
      <w:p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b/>
          <w:sz w:val="18"/>
          <w:szCs w:val="18"/>
          <w:u w:val="single"/>
        </w:rPr>
      </w:pPr>
    </w:p>
    <w:p w:rsidR="00383761" w:rsidRDefault="00383761" w:rsidP="00E26A1E">
      <w:p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b/>
          <w:sz w:val="18"/>
          <w:szCs w:val="18"/>
          <w:u w:val="single"/>
        </w:rPr>
      </w:pPr>
    </w:p>
    <w:p w:rsidR="00383761" w:rsidRDefault="00383761" w:rsidP="00E26A1E">
      <w:p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b/>
          <w:sz w:val="18"/>
          <w:szCs w:val="18"/>
          <w:u w:val="single"/>
        </w:rPr>
      </w:pPr>
    </w:p>
    <w:p w:rsidR="00383761" w:rsidRPr="00383761" w:rsidRDefault="00383761" w:rsidP="00E26A1E">
      <w:p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383761">
        <w:rPr>
          <w:b/>
          <w:sz w:val="28"/>
          <w:szCs w:val="28"/>
          <w:u w:val="single"/>
        </w:rPr>
        <w:t>FUNCTION Call Stack and Activation Record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The function call stack is the perfect data structure for handling this information.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Each time a function calls another function, an entry is pushed onto the stack.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This entry, called a </w:t>
      </w:r>
      <w:r w:rsidRPr="00383761">
        <w:rPr>
          <w:sz w:val="18"/>
          <w:szCs w:val="18"/>
        </w:rPr>
        <w:t>stack frame</w:t>
      </w:r>
      <w:r w:rsidRPr="00383761">
        <w:rPr>
          <w:sz w:val="18"/>
          <w:szCs w:val="18"/>
        </w:rPr>
        <w:t xml:space="preserve"> or an </w:t>
      </w:r>
      <w:r w:rsidRPr="00383761">
        <w:rPr>
          <w:sz w:val="18"/>
          <w:szCs w:val="18"/>
        </w:rPr>
        <w:t>activation record</w:t>
      </w:r>
      <w:r w:rsidRPr="00383761">
        <w:rPr>
          <w:sz w:val="18"/>
          <w:szCs w:val="18"/>
        </w:rPr>
        <w:t>, contains the return address that the called function needs in order to return to the calling function.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If the called function returns, instead of calling another function before returning, the stack frame for the function call is popped, and control transfers to the return address in the popped s</w:t>
      </w:r>
      <w:r w:rsidRPr="00383761">
        <w:rPr>
          <w:sz w:val="18"/>
          <w:szCs w:val="18"/>
        </w:rPr>
        <w:t>tack frame.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The beauty of the call stack is that each called function always finds the information it needs to return to its caller at the top of the call stack.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If one function makes a call to another, a stack frame for the new function call is simply p</w:t>
      </w:r>
      <w:r w:rsidRPr="00383761">
        <w:rPr>
          <w:sz w:val="18"/>
          <w:szCs w:val="18"/>
        </w:rPr>
        <w:t>ushed onto the call stack.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Thus, the return address required by the newly called function to return to its caller is now located at the top of the stack.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The stack frames have another important responsibility.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Most functions have automatic variables—par</w:t>
      </w:r>
      <w:r w:rsidRPr="00383761">
        <w:rPr>
          <w:sz w:val="18"/>
          <w:szCs w:val="18"/>
        </w:rPr>
        <w:t>ameters and any local variables the function declares.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Automatic variables need to exist while a function is executing.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They need to remain active if the function makes calls to other functions.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But when a called function returns to its caller, the call</w:t>
      </w:r>
      <w:r w:rsidRPr="00383761">
        <w:rPr>
          <w:sz w:val="18"/>
          <w:szCs w:val="18"/>
        </w:rPr>
        <w:t>ed function’s automatic variables need to “go away.” The called function’s stack frame is a perfect place to reserve the memory for the called function’s automatic variables.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That stack frame exists as long as the called function is active.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When that fun</w:t>
      </w:r>
      <w:r w:rsidRPr="00383761">
        <w:rPr>
          <w:sz w:val="18"/>
          <w:szCs w:val="18"/>
        </w:rPr>
        <w:t>ction returns—and no longer needs its local automatic variables—its stack frame is popped from the stack, and those local automatic variables are no longer known to the program.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The amount of memory in a computer is finite, so only a certain amount of mem</w:t>
      </w:r>
      <w:r w:rsidRPr="00383761">
        <w:rPr>
          <w:sz w:val="18"/>
          <w:szCs w:val="18"/>
        </w:rPr>
        <w:t>ory can be used to store activation records on the function call stack.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If more function calls occur than can have their activation records stored on the function call stack, an error known as </w:t>
      </w:r>
      <w:r w:rsidRPr="00383761">
        <w:rPr>
          <w:sz w:val="18"/>
          <w:szCs w:val="18"/>
        </w:rPr>
        <w:t>stack overflow</w:t>
      </w:r>
      <w:r w:rsidRPr="00383761">
        <w:rPr>
          <w:sz w:val="18"/>
          <w:szCs w:val="18"/>
        </w:rPr>
        <w:t xml:space="preserve"> occurs.</w:t>
      </w:r>
    </w:p>
    <w:p w:rsidR="00000000" w:rsidRPr="00383761" w:rsidRDefault="00383761" w:rsidP="00383761">
      <w:pPr>
        <w:numPr>
          <w:ilvl w:val="0"/>
          <w:numId w:val="2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Consider how the call stack supports the operation of a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 xml:space="preserve"> function called by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 xml:space="preserve"> (lines 9–14 of Fig. 5.12).</w:t>
      </w:r>
    </w:p>
    <w:p w:rsid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185BB43" wp14:editId="526DA625">
            <wp:extent cx="4183380" cy="2793484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79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000000" w:rsidRP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First the operating system calls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>—this pushes an activation record onto the stack (shown in Fig. 5.13).</w:t>
      </w:r>
    </w:p>
    <w:p w:rsidR="00000000" w:rsidRP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The activation record tells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 xml:space="preserve"> how to return to the operating system (i.e., transfer to return address </w:t>
      </w:r>
      <w:r w:rsidRPr="00383761">
        <w:rPr>
          <w:sz w:val="18"/>
          <w:szCs w:val="18"/>
        </w:rPr>
        <w:t>R1</w:t>
      </w:r>
      <w:r w:rsidRPr="00383761">
        <w:rPr>
          <w:sz w:val="18"/>
          <w:szCs w:val="18"/>
        </w:rPr>
        <w:t xml:space="preserve">) and contains the space for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 xml:space="preserve">’s automatic variable (i.e., </w:t>
      </w:r>
      <w:r w:rsidRPr="00383761">
        <w:rPr>
          <w:sz w:val="18"/>
          <w:szCs w:val="18"/>
        </w:rPr>
        <w:t>a</w:t>
      </w:r>
      <w:r w:rsidRPr="00383761">
        <w:rPr>
          <w:sz w:val="18"/>
          <w:szCs w:val="18"/>
        </w:rPr>
        <w:t xml:space="preserve">, which is initialized to </w:t>
      </w:r>
      <w:r w:rsidRPr="00383761">
        <w:rPr>
          <w:sz w:val="18"/>
          <w:szCs w:val="18"/>
        </w:rPr>
        <w:t>10</w:t>
      </w:r>
      <w:r w:rsidRPr="00383761">
        <w:rPr>
          <w:sz w:val="18"/>
          <w:szCs w:val="18"/>
        </w:rPr>
        <w:t>).</w:t>
      </w:r>
    </w:p>
    <w:p w:rsidR="00000000" w:rsidRP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Function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>—before returning to the operating system</w:t>
      </w:r>
      <w:r w:rsidRPr="00383761">
        <w:rPr>
          <w:sz w:val="18"/>
          <w:szCs w:val="18"/>
        </w:rPr>
        <w:t xml:space="preserve">—now calls function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 xml:space="preserve"> in line 13 of Fig. 5.12.</w:t>
      </w:r>
    </w:p>
    <w:p w:rsidR="00000000" w:rsidRP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This causes a stack frame for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 xml:space="preserve"> (lines 17–20) to be pushed onto the function call stack (Fig. 5.14).</w:t>
      </w:r>
    </w:p>
    <w:p w:rsidR="00000000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This stack frame contains the return address that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 xml:space="preserve"> needs to return to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 xml:space="preserve"> (i.e., </w:t>
      </w:r>
      <w:r w:rsidRPr="00383761">
        <w:rPr>
          <w:sz w:val="18"/>
          <w:szCs w:val="18"/>
        </w:rPr>
        <w:t>R2</w:t>
      </w:r>
      <w:r w:rsidRPr="00383761">
        <w:rPr>
          <w:sz w:val="18"/>
          <w:szCs w:val="18"/>
        </w:rPr>
        <w:t xml:space="preserve">) and </w:t>
      </w:r>
      <w:r w:rsidRPr="00383761">
        <w:rPr>
          <w:sz w:val="18"/>
          <w:szCs w:val="18"/>
        </w:rPr>
        <w:t xml:space="preserve">the memory for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 xml:space="preserve">’s automatic variable (i.e., </w:t>
      </w:r>
      <w:r w:rsidRPr="00383761">
        <w:rPr>
          <w:sz w:val="18"/>
          <w:szCs w:val="18"/>
        </w:rPr>
        <w:t>x</w:t>
      </w:r>
      <w:r w:rsidRPr="00383761">
        <w:rPr>
          <w:sz w:val="18"/>
          <w:szCs w:val="18"/>
        </w:rPr>
        <w:t>).</w:t>
      </w:r>
    </w:p>
    <w:p w:rsid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7368C9C" wp14:editId="62BD262B">
            <wp:extent cx="3550920" cy="2344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34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E363C" wp14:editId="582363E0">
            <wp:extent cx="4183380" cy="2766903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81298" cy="276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rPr>
          <w:sz w:val="18"/>
          <w:szCs w:val="18"/>
        </w:rPr>
      </w:pPr>
      <w:r w:rsidRPr="00383761">
        <w:rPr>
          <w:sz w:val="18"/>
          <w:szCs w:val="18"/>
        </w:rPr>
        <w:t xml:space="preserve">After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 xml:space="preserve"> calculates the square of its argument, it needs to return to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 xml:space="preserve">—and no longer needs the memory for its automatic variable </w:t>
      </w:r>
      <w:r w:rsidRPr="00383761">
        <w:rPr>
          <w:sz w:val="18"/>
          <w:szCs w:val="18"/>
        </w:rPr>
        <w:t>x</w:t>
      </w:r>
      <w:r w:rsidRPr="00383761">
        <w:rPr>
          <w:sz w:val="18"/>
          <w:szCs w:val="18"/>
        </w:rPr>
        <w:t>.</w:t>
      </w:r>
    </w:p>
    <w:p w:rsidR="00000000" w:rsidRP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So the stack is popped—giving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 xml:space="preserve"> </w:t>
      </w:r>
      <w:r w:rsidRPr="00383761">
        <w:rPr>
          <w:sz w:val="18"/>
          <w:szCs w:val="18"/>
        </w:rPr>
        <w:t xml:space="preserve">the return location in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 xml:space="preserve"> (i.e., </w:t>
      </w:r>
      <w:r w:rsidRPr="00383761">
        <w:rPr>
          <w:sz w:val="18"/>
          <w:szCs w:val="18"/>
        </w:rPr>
        <w:t>R2</w:t>
      </w:r>
      <w:r w:rsidRPr="00383761">
        <w:rPr>
          <w:sz w:val="18"/>
          <w:szCs w:val="18"/>
        </w:rPr>
        <w:t xml:space="preserve">) and losing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>’s automatic variable.</w:t>
      </w:r>
    </w:p>
    <w:p w:rsidR="00000000" w:rsidRP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 xml:space="preserve">Figure 5.15 shows the function call stack after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>’s activation record has been popped.</w:t>
      </w:r>
    </w:p>
    <w:p w:rsidR="00383761" w:rsidRPr="00383761" w:rsidRDefault="00383761" w:rsidP="00383761">
      <w:pPr>
        <w:numPr>
          <w:ilvl w:val="0"/>
          <w:numId w:val="7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:rsidR="00383761" w:rsidRDefault="00383761" w:rsidP="00383761">
      <w:pPr>
        <w:numPr>
          <w:ilvl w:val="0"/>
          <w:numId w:val="9"/>
        </w:numPr>
        <w:tabs>
          <w:tab w:val="left" w:pos="8541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392D0B82" wp14:editId="101F3F9D">
            <wp:extent cx="4202835" cy="26212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99908" cy="26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383761" w:rsidRDefault="00383761" w:rsidP="00383761">
      <w:pPr>
        <w:numPr>
          <w:ilvl w:val="0"/>
          <w:numId w:val="9"/>
        </w:numPr>
        <w:tabs>
          <w:tab w:val="left" w:pos="8541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  <w:proofErr w:type="gramStart"/>
      <w:r w:rsidRPr="00383761">
        <w:rPr>
          <w:sz w:val="18"/>
          <w:szCs w:val="18"/>
        </w:rPr>
        <w:t>main</w:t>
      </w:r>
      <w:proofErr w:type="gramEnd"/>
      <w:r w:rsidRPr="00383761">
        <w:rPr>
          <w:sz w:val="18"/>
          <w:szCs w:val="18"/>
        </w:rPr>
        <w:t xml:space="preserve"> now displays the result of calling </w:t>
      </w:r>
      <w:r w:rsidRPr="00383761">
        <w:rPr>
          <w:sz w:val="18"/>
          <w:szCs w:val="18"/>
        </w:rPr>
        <w:t>square</w:t>
      </w:r>
      <w:r w:rsidRPr="00383761">
        <w:rPr>
          <w:sz w:val="18"/>
          <w:szCs w:val="18"/>
        </w:rPr>
        <w:t xml:space="preserve"> (line 13).</w:t>
      </w:r>
    </w:p>
    <w:p w:rsidR="00000000" w:rsidRPr="00383761" w:rsidRDefault="00383761" w:rsidP="00383761">
      <w:pPr>
        <w:numPr>
          <w:ilvl w:val="0"/>
          <w:numId w:val="9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lastRenderedPageBreak/>
        <w:t xml:space="preserve">Reaching the closing right brace of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 xml:space="preserve"> causes its activation record to be popped from the stack and gives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 xml:space="preserve"> the address it needs to return to the operating system (i.e., </w:t>
      </w:r>
      <w:r w:rsidRPr="00383761">
        <w:rPr>
          <w:sz w:val="18"/>
          <w:szCs w:val="18"/>
        </w:rPr>
        <w:t>R1</w:t>
      </w:r>
      <w:r w:rsidRPr="00383761">
        <w:rPr>
          <w:sz w:val="18"/>
          <w:szCs w:val="18"/>
        </w:rPr>
        <w:t xml:space="preserve"> in Fig. 5.13) and causes the memory for </w:t>
      </w:r>
      <w:r w:rsidRPr="00383761">
        <w:rPr>
          <w:sz w:val="18"/>
          <w:szCs w:val="18"/>
        </w:rPr>
        <w:t>main</w:t>
      </w:r>
      <w:r w:rsidRPr="00383761">
        <w:rPr>
          <w:sz w:val="18"/>
          <w:szCs w:val="18"/>
        </w:rPr>
        <w:t xml:space="preserve">’s automatic variable (i.e., </w:t>
      </w:r>
      <w:r w:rsidRPr="00383761">
        <w:rPr>
          <w:sz w:val="18"/>
          <w:szCs w:val="18"/>
        </w:rPr>
        <w:t>a</w:t>
      </w:r>
      <w:r w:rsidRPr="00383761">
        <w:rPr>
          <w:sz w:val="18"/>
          <w:szCs w:val="18"/>
        </w:rPr>
        <w:t>) to</w:t>
      </w:r>
      <w:r w:rsidRPr="00383761">
        <w:rPr>
          <w:sz w:val="18"/>
          <w:szCs w:val="18"/>
        </w:rPr>
        <w:t xml:space="preserve"> become unavailable.</w:t>
      </w:r>
    </w:p>
    <w:p w:rsidR="00000000" w:rsidRPr="00383761" w:rsidRDefault="00383761" w:rsidP="00383761">
      <w:pPr>
        <w:numPr>
          <w:ilvl w:val="0"/>
          <w:numId w:val="9"/>
        </w:num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383761">
        <w:rPr>
          <w:sz w:val="18"/>
          <w:szCs w:val="18"/>
        </w:rPr>
        <w:t>You’ve now seen how valuable the stack data structure is in implementing a key mechanism that supports program execution.</w:t>
      </w:r>
    </w:p>
    <w:p w:rsidR="00383761" w:rsidRDefault="00383761" w:rsidP="00E26A1E">
      <w:pPr>
        <w:tabs>
          <w:tab w:val="left" w:pos="8541"/>
        </w:tabs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sectPr w:rsidR="00383761" w:rsidSect="004568A9">
      <w:pgSz w:w="12240" w:h="15840"/>
      <w:pgMar w:top="45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Ten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Ten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Ten-RomanS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509DD"/>
    <w:multiLevelType w:val="hybridMultilevel"/>
    <w:tmpl w:val="4D60C798"/>
    <w:lvl w:ilvl="0" w:tplc="BB6482B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B7C12D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21C31A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E98F0E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6C003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CACA5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0026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B3A131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14036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42295786"/>
    <w:multiLevelType w:val="hybridMultilevel"/>
    <w:tmpl w:val="0128BE04"/>
    <w:lvl w:ilvl="0" w:tplc="4A14631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47CFEA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8494C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74DEC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9671A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B6121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D2DE0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B0E888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496B55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4B2D3E80"/>
    <w:multiLevelType w:val="hybridMultilevel"/>
    <w:tmpl w:val="0AD8598A"/>
    <w:lvl w:ilvl="0" w:tplc="55FC16F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BE8359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1924A0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2AE25F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BAE32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722838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9920FD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22A4D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8A2C7B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576E5342"/>
    <w:multiLevelType w:val="hybridMultilevel"/>
    <w:tmpl w:val="9508F568"/>
    <w:lvl w:ilvl="0" w:tplc="26FE372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8C84C3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1EA8D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86A0A9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4E519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6EB2D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EAC7D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84955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26E5C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BE7683D"/>
    <w:multiLevelType w:val="hybridMultilevel"/>
    <w:tmpl w:val="7DE63F88"/>
    <w:lvl w:ilvl="0" w:tplc="9E441B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EE51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663F5E">
      <w:start w:val="86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D7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184F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B606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AC32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2C29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3CE4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0F57D3"/>
    <w:multiLevelType w:val="hybridMultilevel"/>
    <w:tmpl w:val="29A85CE2"/>
    <w:lvl w:ilvl="0" w:tplc="D332CE8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80D84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3165EE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64CA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8E8CF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829BF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1167D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6FCB22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84578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5EEA7AE5"/>
    <w:multiLevelType w:val="hybridMultilevel"/>
    <w:tmpl w:val="D9E275B8"/>
    <w:lvl w:ilvl="0" w:tplc="A45279C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DB68C4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3A1D8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EBA12E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4017A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1AB6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E202F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CC49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0A8B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70D60540"/>
    <w:multiLevelType w:val="hybridMultilevel"/>
    <w:tmpl w:val="2146D742"/>
    <w:lvl w:ilvl="0" w:tplc="B700022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DCA1B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7F2F9F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2C7A8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22CD0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E5AAE9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C30524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070CE2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2CFF9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7C040A38"/>
    <w:multiLevelType w:val="hybridMultilevel"/>
    <w:tmpl w:val="6966DCB0"/>
    <w:lvl w:ilvl="0" w:tplc="DFCC442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0129A7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E0F91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3C807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3FC6AE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34497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88CD9F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3D65DC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BECB6A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9"/>
    <w:rsid w:val="000C6307"/>
    <w:rsid w:val="00127A57"/>
    <w:rsid w:val="00133676"/>
    <w:rsid w:val="0018693A"/>
    <w:rsid w:val="001D439E"/>
    <w:rsid w:val="001D6D68"/>
    <w:rsid w:val="001E3BF9"/>
    <w:rsid w:val="0022080A"/>
    <w:rsid w:val="002524F6"/>
    <w:rsid w:val="003741F3"/>
    <w:rsid w:val="00383761"/>
    <w:rsid w:val="003D66FC"/>
    <w:rsid w:val="00413922"/>
    <w:rsid w:val="004568A9"/>
    <w:rsid w:val="004A4370"/>
    <w:rsid w:val="005063D8"/>
    <w:rsid w:val="00595768"/>
    <w:rsid w:val="005A3EC7"/>
    <w:rsid w:val="00631259"/>
    <w:rsid w:val="006424AA"/>
    <w:rsid w:val="00680E9F"/>
    <w:rsid w:val="00696432"/>
    <w:rsid w:val="006B7CC3"/>
    <w:rsid w:val="006E1508"/>
    <w:rsid w:val="00714783"/>
    <w:rsid w:val="007728D2"/>
    <w:rsid w:val="007A2563"/>
    <w:rsid w:val="007C6106"/>
    <w:rsid w:val="00827D37"/>
    <w:rsid w:val="00870E4F"/>
    <w:rsid w:val="0090383D"/>
    <w:rsid w:val="009055D8"/>
    <w:rsid w:val="009E01F7"/>
    <w:rsid w:val="009E0E7C"/>
    <w:rsid w:val="00A57C81"/>
    <w:rsid w:val="00A8730C"/>
    <w:rsid w:val="00AA1913"/>
    <w:rsid w:val="00AE3737"/>
    <w:rsid w:val="00AF1E03"/>
    <w:rsid w:val="00B21385"/>
    <w:rsid w:val="00B23078"/>
    <w:rsid w:val="00B44D06"/>
    <w:rsid w:val="00B52C09"/>
    <w:rsid w:val="00C04178"/>
    <w:rsid w:val="00C053E7"/>
    <w:rsid w:val="00C12557"/>
    <w:rsid w:val="00C5252B"/>
    <w:rsid w:val="00CB7CA8"/>
    <w:rsid w:val="00D75378"/>
    <w:rsid w:val="00E20CC7"/>
    <w:rsid w:val="00E26A1E"/>
    <w:rsid w:val="00E86FD1"/>
    <w:rsid w:val="00E952F1"/>
    <w:rsid w:val="00E95497"/>
    <w:rsid w:val="00F75DA9"/>
    <w:rsid w:val="00F85F5D"/>
    <w:rsid w:val="00F96F69"/>
    <w:rsid w:val="00FB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B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37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B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37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749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294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69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23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89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41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20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6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814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36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48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31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4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2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89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7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5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08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42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7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85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98283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144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466">
          <w:marLeft w:val="13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20079">
          <w:marLeft w:val="13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67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42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65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4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98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31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8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AlidaS</dc:creator>
  <cp:lastModifiedBy>AlidaS</cp:lastModifiedBy>
  <cp:revision>2</cp:revision>
  <cp:lastPrinted>2017-02-27T11:36:00Z</cp:lastPrinted>
  <dcterms:created xsi:type="dcterms:W3CDTF">2017-03-03T10:31:00Z</dcterms:created>
  <dcterms:modified xsi:type="dcterms:W3CDTF">2017-03-03T10:31:00Z</dcterms:modified>
</cp:coreProperties>
</file>